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A0DB9" w:rsidRPr="00AA0DB9" w:rsidRDefault="00AA0DB9" w:rsidP="00AA0DB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AA0DB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Legge regionale n. 16 del 2 maggio 2006</w:t>
      </w:r>
    </w:p>
    <w:p w:rsidR="00AA0DB9" w:rsidRPr="00AA0DB9" w:rsidRDefault="00AA0DB9" w:rsidP="00AA0D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Modifiche all' articolo 9 della legge regionale 8 gennaio 2004, n. 1 (Norme per la realizzazione del sistema regionale integrato di interventi e servizi sociali e riordino della legislazione di riferimento). </w:t>
      </w:r>
    </w:p>
    <w:p w:rsidR="00AA0DB9" w:rsidRPr="00AA0DB9" w:rsidRDefault="00AA0DB9" w:rsidP="00AA0D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(B.U.04 </w:t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pict/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Maggio 2006, n. 18) </w:t>
      </w:r>
    </w:p>
    <w:p w:rsidR="00AA0DB9" w:rsidRPr="00AA0DB9" w:rsidRDefault="00AA0DB9" w:rsidP="00AA0D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testo della Legge </w:t>
      </w:r>
    </w:p>
    <w:p w:rsidR="00AA0DB9" w:rsidRPr="00AA0DB9" w:rsidRDefault="00AA0DB9" w:rsidP="00AA0D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5" w:history="1">
        <w:r w:rsidRPr="00AA0D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Riferimenti subiti</w:t>
        </w:r>
      </w:hyperlink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AA0DB9" w:rsidRPr="00AA0DB9" w:rsidRDefault="00AA0DB9" w:rsidP="00AA0D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6" w:history="1">
        <w:r w:rsidRPr="00AA0D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Riferimenti attivati</w:t>
        </w:r>
      </w:hyperlink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AA0DB9" w:rsidRPr="00AA0DB9" w:rsidRDefault="00AA0DB9" w:rsidP="00AA0D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7" w:history="1">
        <w:r w:rsidRPr="00AA0D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Indicatori giuridici</w:t>
        </w:r>
      </w:hyperlink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AA0DB9" w:rsidRPr="00AA0DB9" w:rsidRDefault="00AA0DB9" w:rsidP="00AA0D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8" w:history="1">
        <w:r w:rsidRPr="00AA0D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Dati di iter</w:t>
        </w:r>
      </w:hyperlink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AA0DB9" w:rsidRPr="00AA0DB9" w:rsidRDefault="00AA0DB9" w:rsidP="00AA0D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9" w:history="1">
        <w:r w:rsidRPr="00AA0D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Il Progetto</w:t>
        </w:r>
      </w:hyperlink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AA0DB9" w:rsidRPr="00AA0DB9" w:rsidRDefault="00AA0DB9" w:rsidP="00AA0D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fldChar w:fldCharType="begin"/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instrText xml:space="preserve"> HYPERLINK "javascript:espandi('apri1')" </w:instrText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fldChar w:fldCharType="separate"/>
      </w:r>
      <w:r w:rsidRPr="00AA0DB9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it-IT"/>
        </w:rPr>
        <w:t>Sommario</w:t>
      </w:r>
      <w:r w:rsidRPr="00AA0DB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it-IT"/>
        </w:rPr>
        <w:t xml:space="preserve">: </w:t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fldChar w:fldCharType="end"/>
      </w:r>
    </w:p>
    <w:p w:rsidR="00AA0DB9" w:rsidRPr="00AA0DB9" w:rsidRDefault="00AA0DB9" w:rsidP="00AA0DB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hyperlink r:id="rId10" w:anchor="art1" w:history="1">
        <w:r w:rsidRPr="00AA0DB9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it-IT"/>
          </w:rPr>
          <w:t>Art. 1</w:t>
        </w:r>
        <w:r w:rsidRPr="00AA0D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 xml:space="preserve">(Modifiche all' articolo 9 della l.r. 1/2004) </w:t>
        </w:r>
      </w:hyperlink>
    </w:p>
    <w:p w:rsidR="00AA0DB9" w:rsidRPr="00AA0DB9" w:rsidRDefault="00AA0DB9" w:rsidP="00AA0D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LR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Consiglio regionale ha approvato. </w:t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IL PRESIDENTE DELLA GIUNTA REGIONALE </w:t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PROMULGA </w:t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seguente legge: 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1" w:name="art1"/>
      <w:bookmarkEnd w:id="0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Art. 1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(Modifiche all' articolo 9 della l.r. 1/2004) </w:t>
      </w:r>
    </w:p>
    <w:bookmarkEnd w:id="1"/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1.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2" w:name="art1-com1"/>
      <w:bookmarkStart w:id="3" w:name="mod1"/>
      <w:bookmarkEnd w:id="2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Dopo il </w:t>
      </w:r>
      <w:bookmarkEnd w:id="3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fldChar w:fldCharType="begin"/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instrText xml:space="preserve"> HYPERLINK "http://arianna.consiglioregionale.piemonte.it/ariaint/TESTO?LAYOUT=PRESENTAZIONE&amp;TIPODOC=LEGGI&amp;LEGGEANNO=2004&amp;LEGGE=001" \l "art9-com5" \o "Nuova finestra browser" </w:instrText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fldChar w:fldCharType="separate"/>
      </w:r>
      <w:r w:rsidRPr="00AA0DB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it-IT"/>
        </w:rPr>
        <w:t>comma 5 dell'articolo 9 della legge regionale 8 gennaio 2004, n. 1</w:t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fldChar w:fldCharType="end"/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(Norme per la realizzazione del sistema regionale integrato di interventi e servizi sociali e riordino della legislazione di riferimento), sono aggiunti i seguenti commi: 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" 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5 bis. Le funzioni relative agli interventi socio-assistenziali nei confronti delle gestanti che necessitano di specifici sostegni in ordine al riconoscimento o non riconoscimento dei loro nati e al segreto del parto sono esercitate dai soggetti gestori individuati dalla Giunta regionale, sentita la competente Commissione consiliare e previa concertazione con i comuni. 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5 </w:t>
      </w:r>
      <w:proofErr w:type="spellStart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ter</w:t>
      </w:r>
      <w:proofErr w:type="spellEnd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Nei casi di cui al comma 5 bis, i soggetti gestori, durante i sessanta giorni successivi al parto, garantiscono alle donne già assistite come gestanti ed ai loro nati gli interventi socio-assistenziali finalizzati a sostenere il loro reinserimento sociale. Dopo tale periodo ai medesimi beneficiari è assicurata la continuità assistenziale secondo i criteri e le modalità attuative previsti al comma 5 </w:t>
      </w:r>
      <w:proofErr w:type="spellStart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quinquies</w:t>
      </w:r>
      <w:proofErr w:type="spellEnd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Gli interventi socio-assistenziali a favore dei neonati non riconosciuti sono garantiti fino alla loro adozione definitiva. 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5 </w:t>
      </w:r>
      <w:proofErr w:type="spellStart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quater</w:t>
      </w:r>
      <w:proofErr w:type="spellEnd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Gli interventi di cui al comma 5 bis sono erogati su richiesta delle donne interessate e senza ulteriori formalità, indipendentemente dalla loro residenza anagrafica. 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5 </w:t>
      </w:r>
      <w:proofErr w:type="spellStart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quinquies</w:t>
      </w:r>
      <w:proofErr w:type="spellEnd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Con il provvedimento di individuazione dei soggetti gestori competenti di cui al comma 5 bis, la Giunta regionale definisce altresì criteri, procedure e modalità per l'esercizio delle relative funzioni. 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5 </w:t>
      </w:r>
      <w:proofErr w:type="spellStart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sexies</w:t>
      </w:r>
      <w:proofErr w:type="spellEnd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. Le risorse necessarie all'erogazione degli interventi di cui al comma 5 bis sono reperite in seno al fondo regionale di cui all'articolo 35, comma 7.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" 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La presente legge regionale </w:t>
      </w:r>
      <w:proofErr w:type="spellStart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sara'</w:t>
      </w:r>
      <w:proofErr w:type="spellEnd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pubblicata nel Bollettino Ufficiale della Regione.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E' fatto obbligo a chiunque spetti di osservarla e di farla osservare come legge della Regione Piemonte.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Data a Torino, </w:t>
      </w:r>
      <w:proofErr w:type="spellStart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>addi'</w:t>
      </w:r>
      <w:proofErr w:type="spellEnd"/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 maggio 2006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Mercedes </w:t>
      </w:r>
      <w:proofErr w:type="spellStart"/>
      <w:r w:rsidRPr="00AA0DB9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Bresso</w:t>
      </w:r>
      <w:proofErr w:type="spellEnd"/>
    </w:p>
    <w:p w:rsidR="00AA0DB9" w:rsidRPr="00AA0DB9" w:rsidRDefault="00AA0DB9" w:rsidP="00AA0DB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it-IT"/>
        </w:rPr>
      </w:pPr>
      <w:r w:rsidRPr="00AA0DB9">
        <w:rPr>
          <w:rFonts w:ascii="Arial" w:eastAsia="Times New Roman" w:hAnsi="Arial" w:cs="Arial"/>
          <w:vanish/>
          <w:sz w:val="16"/>
          <w:szCs w:val="16"/>
          <w:lang w:val="en-US" w:eastAsia="it-IT"/>
        </w:rPr>
        <w:t>Inizio modulo</w:t>
      </w:r>
    </w:p>
    <w:p w:rsidR="00AA0DB9" w:rsidRPr="00AA0DB9" w:rsidRDefault="00AA0DB9" w:rsidP="00AA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1in;height:18.4pt" o:ole="">
            <v:imagedata r:id="rId11" o:title=""/>
          </v:shape>
          <w:control r:id="rId12" w:name="DefaultOcxName" w:shapeid="_x0000_i1045"/>
        </w:object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object w:dxaOrig="1440" w:dyaOrig="1440">
          <v:shape id="_x0000_i1044" type="#_x0000_t75" style="width:1in;height:18.4pt" o:ole="">
            <v:imagedata r:id="rId11" o:title=""/>
          </v:shape>
          <w:control r:id="rId13" w:name="DefaultOcxName1" w:shapeid="_x0000_i1044"/>
        </w:object>
      </w:r>
      <w:r w:rsidRPr="00AA0DB9">
        <w:rPr>
          <w:rFonts w:ascii="Times New Roman" w:eastAsia="Times New Roman" w:hAnsi="Times New Roman" w:cs="Times New Roman"/>
          <w:sz w:val="24"/>
          <w:szCs w:val="24"/>
          <w:lang w:eastAsia="it-IT"/>
        </w:rPr>
        <w:object w:dxaOrig="1440" w:dyaOrig="1440">
          <v:shape id="_x0000_i1043" type="#_x0000_t75" style="width:1in;height:18.4pt" o:ole="">
            <v:imagedata r:id="rId11" o:title=""/>
          </v:shape>
          <w:control r:id="rId14" w:name="DefaultOcxName2" w:shapeid="_x0000_i1043"/>
        </w:object>
      </w:r>
    </w:p>
    <w:p w:rsidR="00AA0DB9" w:rsidRPr="00AA0DB9" w:rsidRDefault="00AA0DB9" w:rsidP="00AA0DB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bookmarkStart w:id="4" w:name="mod1-vir1"/>
      <w:bookmarkEnd w:id="4"/>
      <w:r w:rsidRPr="00AA0DB9">
        <w:rPr>
          <w:rFonts w:ascii="Arial" w:eastAsia="Times New Roman" w:hAnsi="Arial" w:cs="Arial"/>
          <w:vanish/>
          <w:sz w:val="16"/>
          <w:szCs w:val="16"/>
          <w:lang w:eastAsia="it-IT"/>
        </w:rPr>
        <w:t>Fine modulo</w:t>
      </w:r>
    </w:p>
    <w:p w:rsidR="003F4AFB" w:rsidRDefault="003F4AFB"/>
    <w:sectPr w:rsidR="003F4AFB" w:rsidSect="003F4AF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180F"/>
    <w:multiLevelType w:val="multilevel"/>
    <w:tmpl w:val="6EFAD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2E524A"/>
    <w:multiLevelType w:val="multilevel"/>
    <w:tmpl w:val="6496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2B2A10"/>
    <w:multiLevelType w:val="multilevel"/>
    <w:tmpl w:val="C52E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C31EFD"/>
    <w:multiLevelType w:val="multilevel"/>
    <w:tmpl w:val="C1A4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08"/>
  <w:hyphenationZone w:val="283"/>
  <w:characterSpacingControl w:val="doNotCompress"/>
  <w:compat/>
  <w:rsids>
    <w:rsidRoot w:val="00AA0DB9"/>
    <w:rsid w:val="003F4AFB"/>
    <w:rsid w:val="00AA0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4AFB"/>
  </w:style>
  <w:style w:type="paragraph" w:styleId="Titolo2">
    <w:name w:val="heading 2"/>
    <w:basedOn w:val="Normale"/>
    <w:link w:val="Titolo2Carattere"/>
    <w:uiPriority w:val="9"/>
    <w:qFormat/>
    <w:rsid w:val="00AA0D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A0DB9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AA0DB9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AA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stra">
    <w:name w:val="destra"/>
    <w:basedOn w:val="Normale"/>
    <w:rsid w:val="00AA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itolodoc">
    <w:name w:val="titolodoc"/>
    <w:basedOn w:val="Normale"/>
    <w:rsid w:val="00AA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ctive">
    <w:name w:val="active"/>
    <w:basedOn w:val="Carpredefinitoparagrafo"/>
    <w:rsid w:val="00AA0DB9"/>
  </w:style>
  <w:style w:type="character" w:styleId="Enfasigrassetto">
    <w:name w:val="Strong"/>
    <w:basedOn w:val="Carpredefinitoparagrafo"/>
    <w:uiPriority w:val="22"/>
    <w:qFormat/>
    <w:rsid w:val="00AA0DB9"/>
    <w:rPr>
      <w:b/>
      <w:bCs/>
    </w:rPr>
  </w:style>
  <w:style w:type="character" w:customStyle="1" w:styleId="articolotoc">
    <w:name w:val="articolotoc"/>
    <w:basedOn w:val="Carpredefinitoparagrafo"/>
    <w:rsid w:val="00AA0DB9"/>
  </w:style>
  <w:style w:type="paragraph" w:customStyle="1" w:styleId="formulainiziale">
    <w:name w:val="formulainiziale"/>
    <w:basedOn w:val="Normale"/>
    <w:rsid w:val="00AA0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AA0DB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AA0DB9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AA0DB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AA0DB9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0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0D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4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5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19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09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89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88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075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65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15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77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41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379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8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846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5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3477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72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2454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3448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5315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97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251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4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806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2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1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67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33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424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iterPDL('LEGGE');" TargetMode="External"/><Relationship Id="rId13" Type="http://schemas.openxmlformats.org/officeDocument/2006/relationships/control" Target="activeX/activeX2.xml"/><Relationship Id="rId3" Type="http://schemas.openxmlformats.org/officeDocument/2006/relationships/settings" Target="settings.xml"/><Relationship Id="rId7" Type="http://schemas.openxmlformats.org/officeDocument/2006/relationships/hyperlink" Target="javascript:indicatoriGiuridici('LEGGE');" TargetMode="External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javascript:mostraRiferimenti('Attivati');" TargetMode="External"/><Relationship Id="rId11" Type="http://schemas.openxmlformats.org/officeDocument/2006/relationships/image" Target="media/image1.wmf"/><Relationship Id="rId5" Type="http://schemas.openxmlformats.org/officeDocument/2006/relationships/hyperlink" Target="javascript:mostraRiferimenti('Subiti');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arianna.consiglioregionale.piemonte.it/ariaint/TESTO?LAYOUT=PRESENTAZIONE&amp;TIPODOC=LEGGI&amp;LEGGE=16&amp;LEGGEANNO=20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ersioneScaricabile('PDL');" TargetMode="External"/><Relationship Id="rId14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2863</Characters>
  <Application>Microsoft Office Word</Application>
  <DocSecurity>0</DocSecurity>
  <Lines>23</Lines>
  <Paragraphs>6</Paragraphs>
  <ScaleCrop>false</ScaleCrop>
  <Company> 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1</cp:revision>
  <dcterms:created xsi:type="dcterms:W3CDTF">2008-10-29T08:50:00Z</dcterms:created>
  <dcterms:modified xsi:type="dcterms:W3CDTF">2008-10-29T08:51:00Z</dcterms:modified>
</cp:coreProperties>
</file>